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Příloha č. 1 – Záznam o instruktáži týkající se zpracování osobních údajů zaměstnance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Záznam o instruktáži </w:t>
      </w:r>
    </w:p>
    <w:p w:rsidR="00000000" w:rsidDel="00000000" w:rsidP="00000000" w:rsidRDefault="00000000" w:rsidRPr="00000000" w14:paraId="00000004">
      <w:pPr>
        <w:contextualSpacing w:val="0"/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týkající se zpracování osobních údajů zaměstnance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5">
      <w:pPr>
        <w:contextualSpacing w:val="0"/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……………………………………………     </w:t>
        <w:tab/>
        <w:tab/>
        <w:t xml:space="preserve"> ……………………..</w:t>
      </w:r>
    </w:p>
    <w:p w:rsidR="00000000" w:rsidDel="00000000" w:rsidP="00000000" w:rsidRDefault="00000000" w:rsidRPr="00000000" w14:paraId="00000008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Jméno, příjmení zaměstnance         </w:t>
        <w:tab/>
        <w:tab/>
        <w:tab/>
        <w:tab/>
        <w:t xml:space="preserve"> datum narození</w:t>
      </w:r>
    </w:p>
    <w:p w:rsidR="00000000" w:rsidDel="00000000" w:rsidP="00000000" w:rsidRDefault="00000000" w:rsidRPr="00000000" w14:paraId="00000009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Zaměstnavatel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 (.....................................................; zastoupený starostou - tajemníkem, ……...)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je oprávněn zpracovávat osobní údaje zaměstnance, které od něho získá </w:t>
        <w:br w:type="textWrapping"/>
        <w:t xml:space="preserve">v souvislosti s uzavřením pracovněprávního vztahu (pracovní poměr, dohoda o pracovní činnosti, dohoda o provedení práce) pro účely plnění povinností vyplývajících z právních předpisů, plnění závazků vyplývajících z uzavřeného pracovněprávního vztahu a ochrany základních zájmů zaměstnance nebo práv a oprávněných zájmů zaměstnavatele.</w:t>
      </w:r>
    </w:p>
    <w:p w:rsidR="00000000" w:rsidDel="00000000" w:rsidP="00000000" w:rsidRDefault="00000000" w:rsidRPr="00000000" w14:paraId="0000000C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 této souvislosti je zaměstnavatel oprávněn poskytovat osobní údaje zaměstnance osobám, které zpracovávají pro zaměstnavatele osobní údaje zaměstnanců, například poskytovateli zpracování platů, mezd, příslušné zdravotní pojišťovně, v níž je zaměstnanec veden jako pojištěnec, příslušné správě sociálního pojištění podle sídla zaměstnavatele, plátci důchodů, vznikne-li povinná ohlašovací povinnost, správci daně, vznikne-li povinná ohlašovací povinnost plátci daně, úřadu práce podle sídla zaměstnavatele, poskytovateli pracovnělékařských služeb a dalším státním orgánům. </w:t>
      </w:r>
    </w:p>
    <w:p w:rsidR="00000000" w:rsidDel="00000000" w:rsidP="00000000" w:rsidRDefault="00000000" w:rsidRPr="00000000" w14:paraId="0000000E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Zaměstnavatel je oprávněn zpracovávat osobní údaje subjektu údajů ode dne uzavření pracovněprávního vztahu po dobu trvání pracovněprávního vztahu a po jeho skončení po přiměřenou dobu, jak vyplývá z oprávněných zájmů zaměstnavatele nebo příslušných právních předpisů. Po vypršení této lhůty je zaměstnavatel oprávněn zpracovávat osobní údaje zaměstnance jen pro účely archivace.</w:t>
      </w:r>
    </w:p>
    <w:p w:rsidR="00000000" w:rsidDel="00000000" w:rsidP="00000000" w:rsidRDefault="00000000" w:rsidRPr="00000000" w14:paraId="00000010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Zaměstnanec je povinen předávat zaměstnavateli osobně údaje pravdivé, přesné a aktuální. </w:t>
        <w:br w:type="textWrapping"/>
        <w:t xml:space="preserve">V případě jejich změny je povinen změnu neprodleně zaměstnavateli oznámit. </w:t>
      </w:r>
    </w:p>
    <w:p w:rsidR="00000000" w:rsidDel="00000000" w:rsidP="00000000" w:rsidRDefault="00000000" w:rsidRPr="00000000" w14:paraId="00000011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Zaměstnanec potvrzuje svým podpisem,</w:t>
      </w:r>
    </w:p>
    <w:p w:rsidR="00000000" w:rsidDel="00000000" w:rsidP="00000000" w:rsidRDefault="00000000" w:rsidRPr="00000000" w14:paraId="00000013">
      <w:pPr>
        <w:ind w:left="142" w:hanging="142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že byl zaměstnavatelem seznámen se skutečností, že poskytování osobních údajů pro plnění povinností zaměstnavatele vyplývajících u pracovněprávních vztahů je povinné,</w:t>
      </w:r>
    </w:p>
    <w:p w:rsidR="00000000" w:rsidDel="00000000" w:rsidP="00000000" w:rsidRDefault="00000000" w:rsidRPr="00000000" w14:paraId="00000014">
      <w:pPr>
        <w:ind w:left="142" w:hanging="142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že byl seznámen s právem na přístup ke svým osobním údajům, na jejich opravu, výmaz, vysvětlení od zaměstnavatele v případě, že pojme podezření, že zpracováním osobních údajů je narušena ochrana osobního a soukromého života, nebo že osobní údaje jsou zpracovávány v rozporu s právními předpisy,</w:t>
      </w:r>
    </w:p>
    <w:p w:rsidR="00000000" w:rsidDel="00000000" w:rsidP="00000000" w:rsidRDefault="00000000" w:rsidRPr="00000000" w14:paraId="00000015">
      <w:pPr>
        <w:ind w:left="142" w:hanging="142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že byl informován o právo na nápravu, nakládání s jeho osobními údaji, je-li v rozporu </w:t>
        <w:br w:type="textWrapping"/>
        <w:t xml:space="preserve">s právními předpisy, zejména formou zastavení nakládání s osobními údaji, jejich opravou, doplněním či odstraněním,</w:t>
      </w:r>
    </w:p>
    <w:p w:rsidR="00000000" w:rsidDel="00000000" w:rsidP="00000000" w:rsidRDefault="00000000" w:rsidRPr="00000000" w14:paraId="00000016">
      <w:pPr>
        <w:ind w:left="142" w:hanging="142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že byl upozorněn na právo kontaktovat dozorový orgán (Úřad na ochranu osobních údajů) </w:t>
        <w:br w:type="textWrapping"/>
        <w:t xml:space="preserve">v případě podezření, že dochází k neoprávněnému nakládání s jeho osobními údaji, nebo že bylo odmítnuto zajištění nápravy situace, která je v rozporu s právními předpisy,</w:t>
      </w:r>
    </w:p>
    <w:p w:rsidR="00000000" w:rsidDel="00000000" w:rsidP="00000000" w:rsidRDefault="00000000" w:rsidRPr="00000000" w14:paraId="00000017">
      <w:pPr>
        <w:ind w:left="142" w:hanging="142"/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že mu byl sdělen kontakt na pověřence na ochranu osobních údajů,</w:t>
      </w:r>
    </w:p>
    <w:p w:rsidR="00000000" w:rsidDel="00000000" w:rsidP="00000000" w:rsidRDefault="00000000" w:rsidRPr="00000000" w14:paraId="00000018">
      <w:pPr>
        <w:ind w:left="142" w:hanging="142"/>
        <w:contextualSpacing w:val="0"/>
        <w:jc w:val="both"/>
        <w:rPr>
          <w:rFonts w:ascii="Arial" w:cs="Arial" w:eastAsia="Arial" w:hAnsi="Arial"/>
          <w:b w:val="1"/>
          <w:i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 že byl dne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 ..…......................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seznámen/a  se Směrnicí pro ochranu osobních údajů.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Instruktáž provedl: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yellow"/>
          <w:rtl w:val="0"/>
        </w:rPr>
        <w:t xml:space="preserve">………………….</w:t>
      </w:r>
    </w:p>
    <w:p w:rsidR="00000000" w:rsidDel="00000000" w:rsidP="00000000" w:rsidRDefault="00000000" w:rsidRPr="00000000" w14:paraId="0000001B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Záznam je vyhotoven ve dvojím vydání, z nichž jedno obdrží zaměstnavatel a jedno zaměstnanec.</w:t>
      </w:r>
    </w:p>
    <w:p w:rsidR="00000000" w:rsidDel="00000000" w:rsidP="00000000" w:rsidRDefault="00000000" w:rsidRPr="00000000" w14:paraId="0000001D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 ....................................... dne:                                                              </w:t>
      </w:r>
    </w:p>
    <w:p w:rsidR="00000000" w:rsidDel="00000000" w:rsidP="00000000" w:rsidRDefault="00000000" w:rsidRPr="00000000" w14:paraId="00000020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……………………....</w:t>
      </w:r>
    </w:p>
    <w:p w:rsidR="00000000" w:rsidDel="00000000" w:rsidP="00000000" w:rsidRDefault="00000000" w:rsidRPr="00000000" w14:paraId="00000026">
      <w:pPr>
        <w:contextualSpacing w:val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podpis zaměstnance</w:t>
      </w:r>
    </w:p>
    <w:p w:rsidR="00000000" w:rsidDel="00000000" w:rsidP="00000000" w:rsidRDefault="00000000" w:rsidRPr="00000000" w14:paraId="00000027">
      <w:pPr>
        <w:contextualSpacing w:val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Bookman Old Style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tabs>
        <w:tab w:val="left" w:pos="1287"/>
        <w:tab w:val="left" w:pos="1418"/>
      </w:tabs>
      <w:contextualSpacing w:val="0"/>
      <w:rPr>
        <w:rFonts w:ascii="Bookman Old Style" w:cs="Bookman Old Style" w:eastAsia="Bookman Old Style" w:hAnsi="Bookman Old Style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contextualSpacing w:val="0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cs-CZ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